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A7A8B" w14:textId="77777777" w:rsidR="00EA2AB9" w:rsidRDefault="00EA2AB9" w:rsidP="00EA2AB9">
      <w:pPr>
        <w:ind w:left="720" w:firstLine="120"/>
        <w:outlineLvl w:val="0"/>
        <w:rPr>
          <w:sz w:val="32"/>
          <w:szCs w:val="32"/>
        </w:rPr>
      </w:pPr>
      <w:bookmarkStart w:id="0" w:name="_GoBack"/>
      <w:bookmarkEnd w:id="0"/>
    </w:p>
    <w:p w14:paraId="5E2BDCF8" w14:textId="77777777" w:rsidR="00EA2AB9" w:rsidRPr="005F0F1D" w:rsidRDefault="00EA2AB9" w:rsidP="00EA2AB9">
      <w:pPr>
        <w:ind w:left="720" w:firstLine="120"/>
        <w:outlineLvl w:val="0"/>
        <w:rPr>
          <w:sz w:val="32"/>
          <w:szCs w:val="32"/>
        </w:rPr>
      </w:pPr>
      <w:r>
        <w:rPr>
          <w:noProof/>
        </w:rPr>
        <w:drawing>
          <wp:anchor distT="0" distB="0" distL="114300" distR="114300" simplePos="0" relativeHeight="251659264" behindDoc="1" locked="0" layoutInCell="1" allowOverlap="1" wp14:anchorId="3CC9751E" wp14:editId="179ECC2E">
            <wp:simplePos x="0" y="0"/>
            <wp:positionH relativeFrom="column">
              <wp:posOffset>-114300</wp:posOffset>
            </wp:positionH>
            <wp:positionV relativeFrom="paragraph">
              <wp:posOffset>-342900</wp:posOffset>
            </wp:positionV>
            <wp:extent cx="2061210" cy="1485900"/>
            <wp:effectExtent l="0" t="0" r="0" b="0"/>
            <wp:wrapThrough wrapText="bothSides">
              <wp:wrapPolygon edited="0">
                <wp:start x="0" y="0"/>
                <wp:lineTo x="0" y="21415"/>
                <wp:lineTo x="21294" y="21415"/>
                <wp:lineTo x="212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31250" t="-4179"/>
                    <a:stretch>
                      <a:fillRect/>
                    </a:stretch>
                  </pic:blipFill>
                  <pic:spPr bwMode="auto">
                    <a:xfrm>
                      <a:off x="0" y="0"/>
                      <a:ext cx="2061210" cy="1485900"/>
                    </a:xfrm>
                    <a:prstGeom prst="rect">
                      <a:avLst/>
                    </a:prstGeom>
                    <a:noFill/>
                  </pic:spPr>
                </pic:pic>
              </a:graphicData>
            </a:graphic>
          </wp:anchor>
        </w:drawing>
      </w:r>
      <w:r w:rsidRPr="005F0F1D">
        <w:rPr>
          <w:sz w:val="32"/>
          <w:szCs w:val="32"/>
        </w:rPr>
        <w:t>Alberta Teachers’ Association</w:t>
      </w:r>
    </w:p>
    <w:p w14:paraId="53C8F1F4" w14:textId="77777777" w:rsidR="00EA2AB9" w:rsidRPr="005F0F1D" w:rsidRDefault="00EA2AB9" w:rsidP="00EA2AB9">
      <w:pPr>
        <w:outlineLvl w:val="0"/>
        <w:rPr>
          <w:sz w:val="32"/>
          <w:szCs w:val="32"/>
        </w:rPr>
      </w:pPr>
      <w:r>
        <w:rPr>
          <w:sz w:val="32"/>
          <w:szCs w:val="32"/>
        </w:rPr>
        <w:t xml:space="preserve"> </w:t>
      </w:r>
      <w:r w:rsidRPr="005F0F1D">
        <w:rPr>
          <w:sz w:val="32"/>
          <w:szCs w:val="32"/>
        </w:rPr>
        <w:t xml:space="preserve">Evergreen Local </w:t>
      </w:r>
      <w:r>
        <w:rPr>
          <w:sz w:val="32"/>
          <w:szCs w:val="32"/>
        </w:rPr>
        <w:t xml:space="preserve">No. </w:t>
      </w:r>
      <w:r w:rsidRPr="005F0F1D">
        <w:rPr>
          <w:sz w:val="32"/>
          <w:szCs w:val="32"/>
        </w:rPr>
        <w:t>11</w:t>
      </w:r>
    </w:p>
    <w:p w14:paraId="5EF71201" w14:textId="77777777" w:rsidR="00EA2AB9" w:rsidRPr="005F0F1D" w:rsidRDefault="00EA2AB9" w:rsidP="00EA2AB9">
      <w:pPr>
        <w:ind w:left="360"/>
        <w:outlineLvl w:val="0"/>
        <w:rPr>
          <w:sz w:val="32"/>
          <w:szCs w:val="32"/>
        </w:rPr>
      </w:pPr>
      <w:r>
        <w:rPr>
          <w:sz w:val="32"/>
          <w:szCs w:val="32"/>
        </w:rPr>
        <w:t xml:space="preserve"> </w:t>
      </w:r>
      <w:r w:rsidRPr="005F0F1D">
        <w:rPr>
          <w:sz w:val="32"/>
          <w:szCs w:val="32"/>
        </w:rPr>
        <w:t xml:space="preserve">Scholarship Application Form </w:t>
      </w:r>
    </w:p>
    <w:p w14:paraId="477A8D93" w14:textId="77777777" w:rsidR="00EA2AB9" w:rsidRDefault="00EA2AB9" w:rsidP="00EA2AB9">
      <w:pPr>
        <w:ind w:left="360"/>
      </w:pPr>
    </w:p>
    <w:p w14:paraId="439618BE" w14:textId="77777777" w:rsidR="00EA2AB9" w:rsidRDefault="00EA2AB9" w:rsidP="00EA2AB9">
      <w:pPr>
        <w:ind w:left="360"/>
      </w:pPr>
    </w:p>
    <w:p w14:paraId="704010C7" w14:textId="77777777" w:rsidR="00EA2AB9" w:rsidRDefault="00EA2AB9" w:rsidP="00EA2AB9"/>
    <w:p w14:paraId="64D0A7BD" w14:textId="77777777" w:rsidR="00EA2AB9" w:rsidRDefault="00EA2AB9" w:rsidP="00EA2AB9">
      <w:pPr>
        <w:ind w:left="360"/>
      </w:pPr>
    </w:p>
    <w:p w14:paraId="33BFEAD5" w14:textId="77777777" w:rsidR="00EA2AB9" w:rsidRDefault="00EA2AB9" w:rsidP="00EA2AB9">
      <w:pPr>
        <w:jc w:val="both"/>
      </w:pPr>
      <w:r>
        <w:t xml:space="preserve">The Evergreen Local No. 11 wishes to encourage further education. As such, the Local offers up to five scholarships annually to be awarded to students having graduated from Grande Yellowhead Public </w:t>
      </w:r>
      <w:r w:rsidRPr="00D66226">
        <w:t>School</w:t>
      </w:r>
      <w:r>
        <w:t xml:space="preserve"> Division #77 high schools.</w:t>
      </w:r>
    </w:p>
    <w:p w14:paraId="64A0B9CE" w14:textId="77777777" w:rsidR="00EA2AB9" w:rsidRDefault="00EA2AB9" w:rsidP="00EA2AB9">
      <w:pPr>
        <w:ind w:left="360"/>
        <w:jc w:val="both"/>
      </w:pPr>
    </w:p>
    <w:p w14:paraId="0504F82B" w14:textId="77777777" w:rsidR="00EA2AB9" w:rsidRDefault="00EA2AB9" w:rsidP="00EA2AB9">
      <w:pPr>
        <w:jc w:val="both"/>
      </w:pPr>
      <w:r>
        <w:t>Scholarships are available in the amount of $500 each.  A maximum of 5 scholarships may</w:t>
      </w:r>
      <w:r w:rsidR="00EC08A3">
        <w:t xml:space="preserve"> be awarded</w:t>
      </w:r>
      <w:r>
        <w:t>.</w:t>
      </w:r>
    </w:p>
    <w:p w14:paraId="2AB1456A" w14:textId="77777777" w:rsidR="00EA2AB9" w:rsidRDefault="00EA2AB9" w:rsidP="00EA2AB9">
      <w:pPr>
        <w:jc w:val="both"/>
      </w:pPr>
    </w:p>
    <w:p w14:paraId="6DC0CB65" w14:textId="77777777" w:rsidR="00EA2AB9" w:rsidRDefault="00EA2AB9" w:rsidP="00EA2AB9">
      <w:r>
        <w:t>Deadline for application:  The Third Friday in October</w:t>
      </w:r>
    </w:p>
    <w:p w14:paraId="1847E45E" w14:textId="77777777" w:rsidR="00EA2AB9" w:rsidRDefault="00EA2AB9" w:rsidP="00EA2AB9">
      <w:r>
        <w:t>Applications must be sent via email to the Evergreen Local President</w:t>
      </w:r>
      <w:r w:rsidRPr="00F1362A">
        <w:t xml:space="preserve"> </w:t>
      </w:r>
    </w:p>
    <w:p w14:paraId="1910BB99" w14:textId="77777777" w:rsidR="00EA2AB9" w:rsidRDefault="00EA2AB9" w:rsidP="00EA2AB9">
      <w:r>
        <w:t>There will be a total of five $500.00 scholarships ($2500.00) awarded each year.  An attempt will be made to ensure scholarships are awarded in each of the five zones (Lobstick, Edson, Hinton, Grande Cache and Jasper) of the Local, with adherence to the priorities listed below.</w:t>
      </w:r>
    </w:p>
    <w:p w14:paraId="31F9A111" w14:textId="77777777" w:rsidR="00EA2AB9" w:rsidRDefault="00EA2AB9" w:rsidP="00EA2AB9"/>
    <w:p w14:paraId="50A4E3C3" w14:textId="77777777" w:rsidR="00EA2AB9" w:rsidRDefault="00EA2AB9" w:rsidP="00EA2AB9">
      <w:pPr>
        <w:widowControl w:val="0"/>
        <w:autoSpaceDE w:val="0"/>
        <w:autoSpaceDN w:val="0"/>
        <w:adjustRightInd w:val="0"/>
        <w:spacing w:after="240"/>
        <w:rPr>
          <w:rFonts w:ascii="Times" w:hAnsi="Times" w:cs="Times"/>
        </w:rPr>
      </w:pPr>
      <w:r w:rsidRPr="001735E1">
        <w:rPr>
          <w:rFonts w:ascii="Times" w:hAnsi="Times" w:cs="Trebuchet MS"/>
          <w:iCs/>
        </w:rPr>
        <w:t>Selection Criteria:</w:t>
      </w:r>
    </w:p>
    <w:p w14:paraId="60C2A0D4"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Must be a graduate of a Grande Yellowhead School </w:t>
      </w:r>
    </w:p>
    <w:p w14:paraId="25A0E1EC"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First Priority will be for students entering First Year University Program leading </w:t>
      </w:r>
      <w:r w:rsidRPr="001735E1">
        <w:rPr>
          <w:rFonts w:ascii="Times" w:hAnsi="Times" w:cs="Trebuchet MS"/>
        </w:rPr>
        <w:t> </w:t>
      </w:r>
      <w:r w:rsidRPr="001735E1">
        <w:rPr>
          <w:rFonts w:ascii="Times" w:hAnsi="Times" w:cs="Trebuchet MS"/>
          <w:iCs/>
        </w:rPr>
        <w:t xml:space="preserve">towards an Education Degree. </w:t>
      </w:r>
    </w:p>
    <w:p w14:paraId="2807ECB5"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If all scholarships are not awarded to students entering Education Programs, remaining scholarships will be awarded to students entering other P</w:t>
      </w:r>
      <w:r w:rsidR="00EC08A3">
        <w:rPr>
          <w:rFonts w:ascii="Times" w:hAnsi="Times" w:cs="Trebuchet MS"/>
          <w:iCs/>
        </w:rPr>
        <w:t>ost-Secondary Programs of Study.</w:t>
      </w:r>
    </w:p>
    <w:p w14:paraId="5310AAA7"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The quality of the essay will be given serious consideration to determine the recipient of the scholarship. </w:t>
      </w:r>
    </w:p>
    <w:p w14:paraId="416FACC6"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Priority will be given to students entering directly out of high school. Students that have not gone directly into high school will also be considered. </w:t>
      </w:r>
    </w:p>
    <w:p w14:paraId="7443F52E"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Priority will be given to children or grandchildren of Members of the Evergreen Local of the ATA. A member’s service to their association will be considered. </w:t>
      </w:r>
    </w:p>
    <w:p w14:paraId="6E21C9F6"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If all funds have not been awarded in a given year, repeat applicants will be considered. </w:t>
      </w:r>
    </w:p>
    <w:p w14:paraId="214DE412"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Additional information might be requested by the scholarship committee</w:t>
      </w:r>
    </w:p>
    <w:p w14:paraId="44334A33" w14:textId="77777777" w:rsidR="00EA2AB9" w:rsidRDefault="00EA2AB9" w:rsidP="00EA2AB9"/>
    <w:p w14:paraId="7EB26130" w14:textId="77777777" w:rsidR="00EA2AB9" w:rsidRDefault="00EA2AB9" w:rsidP="00EA2AB9">
      <w:pPr>
        <w:outlineLvl w:val="0"/>
      </w:pPr>
      <w:r>
        <w:t xml:space="preserve">Application Deadline:  </w:t>
      </w:r>
      <w:r>
        <w:rPr>
          <w:color w:val="000000" w:themeColor="text1"/>
        </w:rPr>
        <w:t>Third</w:t>
      </w:r>
      <w:r>
        <w:t xml:space="preserve"> Friday of October</w:t>
      </w:r>
    </w:p>
    <w:p w14:paraId="1C476666" w14:textId="77777777" w:rsidR="00EA2AB9" w:rsidRDefault="00EA2AB9" w:rsidP="00EA2AB9">
      <w:pPr>
        <w:outlineLvl w:val="0"/>
      </w:pPr>
    </w:p>
    <w:p w14:paraId="7A30298C" w14:textId="77777777" w:rsidR="00EA2AB9" w:rsidRDefault="00EA2AB9" w:rsidP="00EA2AB9">
      <w:pPr>
        <w:outlineLvl w:val="0"/>
      </w:pPr>
    </w:p>
    <w:p w14:paraId="24B6DF8A" w14:textId="77777777" w:rsidR="00EA2AB9" w:rsidRDefault="00EA2AB9" w:rsidP="00EA2AB9">
      <w:pPr>
        <w:outlineLvl w:val="0"/>
      </w:pPr>
    </w:p>
    <w:p w14:paraId="16AA7864" w14:textId="77777777" w:rsidR="00EA2AB9" w:rsidRDefault="00EA2AB9" w:rsidP="00EA2AB9">
      <w:pPr>
        <w:outlineLvl w:val="0"/>
      </w:pPr>
    </w:p>
    <w:p w14:paraId="24D96434" w14:textId="77777777" w:rsidR="00EA2AB9" w:rsidRDefault="00EA2AB9" w:rsidP="00EA2AB9">
      <w:pPr>
        <w:outlineLvl w:val="0"/>
      </w:pPr>
    </w:p>
    <w:p w14:paraId="42E5EA7E" w14:textId="77777777" w:rsidR="00EA2AB9" w:rsidRDefault="00EA2AB9" w:rsidP="00EA2AB9">
      <w:pPr>
        <w:outlineLvl w:val="0"/>
      </w:pPr>
    </w:p>
    <w:p w14:paraId="0961C82E" w14:textId="77777777" w:rsidR="00EA2AB9" w:rsidRDefault="00EA2AB9" w:rsidP="00EA2AB9"/>
    <w:p w14:paraId="07494F7A" w14:textId="77777777" w:rsidR="00EA2AB9" w:rsidRDefault="00EA2AB9" w:rsidP="00EA2AB9">
      <w:pPr>
        <w:outlineLvl w:val="0"/>
      </w:pPr>
    </w:p>
    <w:p w14:paraId="227AA8BB" w14:textId="77777777" w:rsidR="00EA2AB9" w:rsidRDefault="00EA2AB9" w:rsidP="00EA2AB9">
      <w:pPr>
        <w:ind w:left="3600" w:firstLine="720"/>
        <w:rPr>
          <w:b/>
          <w:sz w:val="32"/>
          <w:szCs w:val="32"/>
        </w:rPr>
      </w:pPr>
      <w:r>
        <w:rPr>
          <w:noProof/>
        </w:rPr>
        <w:lastRenderedPageBreak/>
        <w:drawing>
          <wp:anchor distT="0" distB="0" distL="114300" distR="114300" simplePos="0" relativeHeight="251660288" behindDoc="1" locked="0" layoutInCell="1" allowOverlap="1" wp14:anchorId="420BB0BD" wp14:editId="55882D0F">
            <wp:simplePos x="0" y="0"/>
            <wp:positionH relativeFrom="column">
              <wp:posOffset>0</wp:posOffset>
            </wp:positionH>
            <wp:positionV relativeFrom="paragraph">
              <wp:posOffset>-228600</wp:posOffset>
            </wp:positionV>
            <wp:extent cx="2632710" cy="174498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31250" t="-4179"/>
                    <a:stretch>
                      <a:fillRect/>
                    </a:stretch>
                  </pic:blipFill>
                  <pic:spPr bwMode="auto">
                    <a:xfrm>
                      <a:off x="0" y="0"/>
                      <a:ext cx="2632710" cy="1744980"/>
                    </a:xfrm>
                    <a:prstGeom prst="rect">
                      <a:avLst/>
                    </a:prstGeom>
                    <a:noFill/>
                  </pic:spPr>
                </pic:pic>
              </a:graphicData>
            </a:graphic>
          </wp:anchor>
        </w:drawing>
      </w:r>
      <w:r>
        <w:rPr>
          <w:b/>
          <w:sz w:val="32"/>
          <w:szCs w:val="32"/>
        </w:rPr>
        <w:t>Alberta Teachers’ Association</w:t>
      </w:r>
      <w:r w:rsidRPr="0028548E">
        <w:rPr>
          <w:b/>
          <w:sz w:val="32"/>
          <w:szCs w:val="32"/>
        </w:rPr>
        <w:t xml:space="preserve"> </w:t>
      </w:r>
    </w:p>
    <w:p w14:paraId="56A7C441" w14:textId="77777777" w:rsidR="00EA2AB9" w:rsidRPr="00CF170D" w:rsidRDefault="00EA2AB9" w:rsidP="00EA2AB9">
      <w:pPr>
        <w:ind w:left="3600" w:firstLine="720"/>
        <w:jc w:val="both"/>
        <w:outlineLvl w:val="0"/>
        <w:rPr>
          <w:b/>
          <w:sz w:val="32"/>
          <w:szCs w:val="32"/>
        </w:rPr>
      </w:pPr>
      <w:r w:rsidRPr="0028548E">
        <w:rPr>
          <w:b/>
          <w:sz w:val="32"/>
          <w:szCs w:val="32"/>
        </w:rPr>
        <w:t>Evergreen Local No. 11</w:t>
      </w:r>
    </w:p>
    <w:p w14:paraId="7D20E5E6" w14:textId="77777777" w:rsidR="00EA2AB9" w:rsidRDefault="00EA2AB9" w:rsidP="00EA2AB9">
      <w:pPr>
        <w:ind w:left="3600" w:firstLine="720"/>
        <w:rPr>
          <w:b/>
          <w:sz w:val="32"/>
          <w:szCs w:val="32"/>
        </w:rPr>
      </w:pPr>
      <w:r w:rsidRPr="0028548E">
        <w:rPr>
          <w:b/>
          <w:sz w:val="32"/>
          <w:szCs w:val="32"/>
        </w:rPr>
        <w:t>Education Scholarship</w:t>
      </w:r>
      <w:r>
        <w:rPr>
          <w:b/>
          <w:sz w:val="32"/>
          <w:szCs w:val="32"/>
        </w:rPr>
        <w:t xml:space="preserve"> Application  </w:t>
      </w:r>
    </w:p>
    <w:p w14:paraId="7220A528" w14:textId="77777777" w:rsidR="00EA2AB9" w:rsidRPr="00827F59" w:rsidRDefault="00EA2AB9" w:rsidP="00EA2AB9">
      <w:pPr>
        <w:ind w:left="3600" w:firstLine="720"/>
        <w:rPr>
          <w:b/>
          <w:color w:val="000000" w:themeColor="text1"/>
          <w:sz w:val="32"/>
          <w:szCs w:val="32"/>
        </w:rPr>
      </w:pPr>
      <w:r w:rsidRPr="00827F59">
        <w:rPr>
          <w:b/>
          <w:color w:val="000000" w:themeColor="text1"/>
          <w:sz w:val="32"/>
          <w:szCs w:val="32"/>
        </w:rPr>
        <w:t>2015-2016</w:t>
      </w:r>
    </w:p>
    <w:p w14:paraId="696CF26E" w14:textId="77777777" w:rsidR="00EA2AB9" w:rsidRDefault="00EA2AB9" w:rsidP="00EA2AB9">
      <w:pPr>
        <w:ind w:left="360"/>
      </w:pPr>
    </w:p>
    <w:p w14:paraId="139D4C64" w14:textId="77777777" w:rsidR="00EA2AB9" w:rsidRDefault="00EA2AB9" w:rsidP="00EA2AB9">
      <w:pPr>
        <w:ind w:left="360"/>
      </w:pPr>
    </w:p>
    <w:p w14:paraId="1488576C" w14:textId="77777777" w:rsidR="00EA2AB9" w:rsidRDefault="00EA2AB9" w:rsidP="00EA2AB9">
      <w:pPr>
        <w:ind w:left="360"/>
        <w:outlineLvl w:val="0"/>
      </w:pPr>
    </w:p>
    <w:p w14:paraId="4D8E7B76" w14:textId="77777777" w:rsidR="00EA2AB9" w:rsidRDefault="00EA2AB9" w:rsidP="00EA2AB9">
      <w:pPr>
        <w:ind w:left="360"/>
        <w:outlineLvl w:val="0"/>
      </w:pPr>
    </w:p>
    <w:p w14:paraId="6E2344AB" w14:textId="77777777" w:rsidR="00EA2AB9" w:rsidRDefault="00EA2AB9" w:rsidP="00EA2AB9">
      <w:pPr>
        <w:ind w:left="360"/>
        <w:outlineLvl w:val="0"/>
      </w:pPr>
      <w:r>
        <w:t>Name ______________________________________________________________________</w:t>
      </w:r>
    </w:p>
    <w:p w14:paraId="5A0E360D" w14:textId="77777777" w:rsidR="00EA2AB9" w:rsidRDefault="00EA2AB9" w:rsidP="00EA2AB9">
      <w:pPr>
        <w:ind w:left="360"/>
      </w:pPr>
    </w:p>
    <w:p w14:paraId="6E3C7A25" w14:textId="77777777" w:rsidR="00EA2AB9" w:rsidRDefault="00EA2AB9" w:rsidP="00EA2AB9">
      <w:pPr>
        <w:ind w:left="360"/>
        <w:outlineLvl w:val="0"/>
      </w:pPr>
      <w:r>
        <w:t>School Graduated from (GYPSD) ________________________________________________</w:t>
      </w:r>
    </w:p>
    <w:p w14:paraId="2126CD16" w14:textId="77777777" w:rsidR="00EA2AB9" w:rsidRDefault="00EA2AB9" w:rsidP="00EA2AB9">
      <w:pPr>
        <w:ind w:left="360"/>
        <w:outlineLvl w:val="0"/>
        <w:rPr>
          <w:b/>
        </w:rPr>
      </w:pPr>
    </w:p>
    <w:p w14:paraId="68969158" w14:textId="77777777" w:rsidR="00EA2AB9" w:rsidRPr="00632452" w:rsidRDefault="00EA2AB9" w:rsidP="00EA2AB9">
      <w:pPr>
        <w:ind w:left="360"/>
        <w:outlineLvl w:val="0"/>
        <w:rPr>
          <w:b/>
        </w:rPr>
      </w:pPr>
      <w:r w:rsidRPr="00632452">
        <w:rPr>
          <w:b/>
        </w:rPr>
        <w:t>Current contact information</w:t>
      </w:r>
    </w:p>
    <w:p w14:paraId="7352BA54" w14:textId="77777777" w:rsidR="00EA2AB9" w:rsidRDefault="00EA2AB9" w:rsidP="00EA2AB9">
      <w:pPr>
        <w:ind w:left="360"/>
      </w:pPr>
    </w:p>
    <w:p w14:paraId="47C30ECB" w14:textId="77777777" w:rsidR="00EA2AB9" w:rsidRDefault="00EA2AB9" w:rsidP="00EA2AB9">
      <w:pPr>
        <w:ind w:left="360"/>
      </w:pPr>
      <w:r>
        <w:t>Address</w:t>
      </w:r>
      <w:r>
        <w:tab/>
      </w:r>
      <w:r>
        <w:tab/>
        <w:t>_____________________________________________________________</w:t>
      </w:r>
    </w:p>
    <w:p w14:paraId="211B5957" w14:textId="77777777" w:rsidR="00EA2AB9" w:rsidRDefault="00EA2AB9" w:rsidP="00EA2AB9">
      <w:pPr>
        <w:ind w:left="360"/>
      </w:pPr>
      <w:r>
        <w:tab/>
      </w:r>
      <w:r>
        <w:tab/>
      </w:r>
      <w:r>
        <w:tab/>
      </w:r>
    </w:p>
    <w:p w14:paraId="313F1F0C" w14:textId="77777777" w:rsidR="00EA2AB9" w:rsidRDefault="00EA2AB9" w:rsidP="00EA2AB9">
      <w:pPr>
        <w:ind w:left="1800" w:firstLine="360"/>
      </w:pPr>
      <w:r>
        <w:t>_____________________________________________________________</w:t>
      </w:r>
    </w:p>
    <w:p w14:paraId="5D96CAED" w14:textId="77777777" w:rsidR="00EA2AB9" w:rsidRDefault="00EA2AB9" w:rsidP="00EA2AB9">
      <w:pPr>
        <w:ind w:left="360"/>
      </w:pPr>
    </w:p>
    <w:p w14:paraId="7CF3CF72" w14:textId="77777777" w:rsidR="00EA2AB9" w:rsidRDefault="00EA2AB9" w:rsidP="00EA2AB9">
      <w:pPr>
        <w:ind w:left="360"/>
      </w:pPr>
      <w:r>
        <w:t>Phone</w:t>
      </w:r>
      <w:r>
        <w:tab/>
      </w:r>
      <w:r>
        <w:tab/>
        <w:t>(_________) _______________ -__________________________________</w:t>
      </w:r>
    </w:p>
    <w:p w14:paraId="306A3117" w14:textId="77777777" w:rsidR="00EA2AB9" w:rsidRDefault="00EA2AB9" w:rsidP="00EA2AB9">
      <w:pPr>
        <w:ind w:left="360"/>
        <w:outlineLvl w:val="0"/>
        <w:rPr>
          <w:b/>
        </w:rPr>
      </w:pPr>
    </w:p>
    <w:p w14:paraId="74EA0FC0" w14:textId="77777777" w:rsidR="00EA2AB9" w:rsidRPr="001735E1" w:rsidRDefault="00EA2AB9" w:rsidP="00EA2AB9">
      <w:pPr>
        <w:ind w:left="360"/>
        <w:outlineLvl w:val="0"/>
      </w:pPr>
      <w:r w:rsidRPr="001735E1">
        <w:t>Email Address: ______________________________________________________________</w:t>
      </w:r>
    </w:p>
    <w:p w14:paraId="526B3521" w14:textId="77777777" w:rsidR="00EA2AB9" w:rsidRDefault="00EA2AB9" w:rsidP="00EA2AB9">
      <w:pPr>
        <w:ind w:left="360"/>
        <w:outlineLvl w:val="0"/>
        <w:rPr>
          <w:b/>
        </w:rPr>
      </w:pPr>
    </w:p>
    <w:p w14:paraId="75E220E8" w14:textId="77777777" w:rsidR="00EA2AB9" w:rsidRPr="00632452" w:rsidRDefault="00EA2AB9" w:rsidP="00EA2AB9">
      <w:pPr>
        <w:ind w:left="360"/>
        <w:outlineLvl w:val="0"/>
        <w:rPr>
          <w:b/>
        </w:rPr>
      </w:pPr>
      <w:r w:rsidRPr="00632452">
        <w:rPr>
          <w:b/>
        </w:rPr>
        <w:t xml:space="preserve">Permanent contact information </w:t>
      </w:r>
    </w:p>
    <w:p w14:paraId="7F155006" w14:textId="77777777" w:rsidR="00EA2AB9" w:rsidRDefault="00EA2AB9" w:rsidP="00EA2AB9">
      <w:pPr>
        <w:ind w:left="360"/>
      </w:pPr>
    </w:p>
    <w:p w14:paraId="6FABFE2C" w14:textId="77777777" w:rsidR="00EA2AB9" w:rsidRDefault="00EA2AB9" w:rsidP="00EA2AB9">
      <w:pPr>
        <w:ind w:left="360"/>
      </w:pPr>
      <w:r>
        <w:t>Address</w:t>
      </w:r>
      <w:r>
        <w:tab/>
      </w:r>
      <w:r>
        <w:tab/>
        <w:t>_____________________________________________________________</w:t>
      </w:r>
    </w:p>
    <w:p w14:paraId="3442D1E6" w14:textId="77777777" w:rsidR="00EA2AB9" w:rsidRDefault="00EA2AB9" w:rsidP="00EA2AB9">
      <w:pPr>
        <w:ind w:left="360"/>
      </w:pPr>
      <w:r>
        <w:tab/>
      </w:r>
      <w:r>
        <w:tab/>
      </w:r>
      <w:r>
        <w:tab/>
      </w:r>
    </w:p>
    <w:p w14:paraId="027B3E66" w14:textId="77777777" w:rsidR="00EA2AB9" w:rsidRDefault="00EA2AB9" w:rsidP="00EA2AB9">
      <w:pPr>
        <w:ind w:left="1800" w:firstLine="360"/>
      </w:pPr>
      <w:r>
        <w:t>_____________________________________________________________</w:t>
      </w:r>
    </w:p>
    <w:p w14:paraId="4D157A5D" w14:textId="77777777" w:rsidR="00EA2AB9" w:rsidRDefault="00EA2AB9" w:rsidP="00EA2AB9">
      <w:pPr>
        <w:ind w:left="360"/>
      </w:pPr>
    </w:p>
    <w:p w14:paraId="4C041B2D" w14:textId="77777777" w:rsidR="00EA2AB9" w:rsidRDefault="00EA2AB9" w:rsidP="00EA2AB9">
      <w:pPr>
        <w:ind w:left="360"/>
      </w:pPr>
      <w:r>
        <w:t>Phone</w:t>
      </w:r>
      <w:r>
        <w:tab/>
      </w:r>
      <w:r>
        <w:tab/>
        <w:t>(_________) _______________ -__________________________________</w:t>
      </w:r>
    </w:p>
    <w:p w14:paraId="54937293" w14:textId="77777777" w:rsidR="00EA2AB9" w:rsidRDefault="00EA2AB9" w:rsidP="00EA2AB9">
      <w:pPr>
        <w:ind w:left="360"/>
        <w:rPr>
          <w:b/>
        </w:rPr>
      </w:pPr>
    </w:p>
    <w:p w14:paraId="379F5A74" w14:textId="77777777" w:rsidR="00EA2AB9" w:rsidRPr="00632452" w:rsidRDefault="00EA2AB9" w:rsidP="00EA2AB9">
      <w:pPr>
        <w:ind w:left="360"/>
        <w:outlineLvl w:val="0"/>
        <w:rPr>
          <w:b/>
        </w:rPr>
      </w:pPr>
      <w:r w:rsidRPr="00632452">
        <w:rPr>
          <w:b/>
        </w:rPr>
        <w:t>Post-secondary Institution</w:t>
      </w:r>
    </w:p>
    <w:p w14:paraId="775DE0F0" w14:textId="77777777" w:rsidR="00EA2AB9" w:rsidRDefault="00EA2AB9" w:rsidP="00EA2AB9">
      <w:pPr>
        <w:ind w:left="360"/>
      </w:pPr>
    </w:p>
    <w:p w14:paraId="678B5E5B" w14:textId="77777777" w:rsidR="00EA2AB9" w:rsidRDefault="00EA2AB9" w:rsidP="00EA2AB9">
      <w:pPr>
        <w:ind w:left="360"/>
      </w:pPr>
      <w:r>
        <w:t>Institution __________________________</w:t>
      </w:r>
      <w:r>
        <w:tab/>
        <w:t>Program__________________________</w:t>
      </w:r>
    </w:p>
    <w:p w14:paraId="68AFBCF8" w14:textId="77777777" w:rsidR="00EA2AB9" w:rsidRDefault="00EA2AB9" w:rsidP="00EA2AB9">
      <w:pPr>
        <w:ind w:left="360"/>
      </w:pPr>
    </w:p>
    <w:p w14:paraId="38F17639" w14:textId="77777777" w:rsidR="00EA2AB9" w:rsidRDefault="00EA2AB9" w:rsidP="00EA2AB9">
      <w:pPr>
        <w:ind w:left="360"/>
      </w:pPr>
    </w:p>
    <w:p w14:paraId="2251336A" w14:textId="77777777" w:rsidR="00EA2AB9" w:rsidRPr="00632452" w:rsidRDefault="00EA2AB9" w:rsidP="00EA2AB9">
      <w:pPr>
        <w:ind w:left="360"/>
        <w:outlineLvl w:val="0"/>
        <w:rPr>
          <w:b/>
        </w:rPr>
      </w:pPr>
      <w:r w:rsidRPr="00632452">
        <w:rPr>
          <w:b/>
        </w:rPr>
        <w:t>The completed application will include the following:</w:t>
      </w:r>
    </w:p>
    <w:p w14:paraId="202E20A8" w14:textId="77777777" w:rsidR="00EA2AB9" w:rsidRDefault="00EA2AB9" w:rsidP="00EA2AB9">
      <w:pPr>
        <w:numPr>
          <w:ilvl w:val="0"/>
          <w:numId w:val="1"/>
        </w:numPr>
      </w:pPr>
      <w:r>
        <w:t>A one-page essay clearly explaining why you have chosen to study in this field.</w:t>
      </w:r>
    </w:p>
    <w:p w14:paraId="24A79AE2" w14:textId="77777777" w:rsidR="00EA2AB9" w:rsidRDefault="00EA2AB9" w:rsidP="00EA2AB9">
      <w:pPr>
        <w:numPr>
          <w:ilvl w:val="0"/>
          <w:numId w:val="1"/>
        </w:numPr>
      </w:pPr>
      <w:r>
        <w:t>Proof of registration in your program of study. Acceptable proof of registration is registration confirmation</w:t>
      </w:r>
    </w:p>
    <w:p w14:paraId="4CED9F60" w14:textId="77777777" w:rsidR="00EA2AB9" w:rsidRDefault="00EA2AB9" w:rsidP="00EA2AB9">
      <w:pPr>
        <w:ind w:left="360"/>
        <w:rPr>
          <w:b/>
        </w:rPr>
      </w:pPr>
    </w:p>
    <w:p w14:paraId="53080675" w14:textId="77777777" w:rsidR="00EA2AB9" w:rsidRPr="00632452" w:rsidRDefault="00EA2AB9" w:rsidP="00EA2AB9">
      <w:pPr>
        <w:ind w:left="360"/>
        <w:outlineLvl w:val="0"/>
        <w:rPr>
          <w:b/>
        </w:rPr>
      </w:pPr>
      <w:r w:rsidRPr="00632452">
        <w:rPr>
          <w:b/>
        </w:rPr>
        <w:t xml:space="preserve">The application deadline is the </w:t>
      </w:r>
      <w:r>
        <w:rPr>
          <w:b/>
          <w:color w:val="000000" w:themeColor="text1"/>
        </w:rPr>
        <w:t>third</w:t>
      </w:r>
      <w:r w:rsidRPr="00632452">
        <w:rPr>
          <w:b/>
        </w:rPr>
        <w:t xml:space="preserve"> Friday in October</w:t>
      </w:r>
    </w:p>
    <w:p w14:paraId="75EC9583" w14:textId="77777777" w:rsidR="00EA2AB9" w:rsidRDefault="00EA2AB9" w:rsidP="00EA2AB9">
      <w:pPr>
        <w:ind w:left="360"/>
      </w:pPr>
    </w:p>
    <w:p w14:paraId="1030A8B8" w14:textId="77777777" w:rsidR="00EA2AB9" w:rsidRPr="00B75EF2" w:rsidRDefault="00EA2AB9" w:rsidP="00EA2AB9">
      <w:pPr>
        <w:ind w:left="360"/>
        <w:outlineLvl w:val="0"/>
        <w:rPr>
          <w:b/>
        </w:rPr>
      </w:pPr>
      <w:r w:rsidRPr="00632452">
        <w:rPr>
          <w:b/>
        </w:rPr>
        <w:t>Applications should be sent to:</w:t>
      </w:r>
      <w:r w:rsidRPr="00632452">
        <w:rPr>
          <w:b/>
        </w:rPr>
        <w:tab/>
      </w:r>
      <w:r w:rsidRPr="00632452">
        <w:rPr>
          <w:b/>
        </w:rPr>
        <w:tab/>
      </w:r>
    </w:p>
    <w:p w14:paraId="35C56480" w14:textId="77777777" w:rsidR="00EA2AB9" w:rsidRDefault="00EA2AB9" w:rsidP="00EA2AB9">
      <w:pPr>
        <w:ind w:left="360"/>
      </w:pPr>
      <w:r>
        <w:t>Kelly Smith</w:t>
      </w:r>
    </w:p>
    <w:p w14:paraId="70AD4B2E" w14:textId="77777777" w:rsidR="00EA2AB9" w:rsidRDefault="00EA2AB9" w:rsidP="00EA2AB9">
      <w:pPr>
        <w:ind w:left="360"/>
      </w:pPr>
      <w:r>
        <w:t>President Evergreen Local No.11</w:t>
      </w:r>
    </w:p>
    <w:p w14:paraId="432A04E5" w14:textId="77777777" w:rsidR="00EA2AB9" w:rsidRDefault="00EA2AB9" w:rsidP="00EA2AB9">
      <w:pPr>
        <w:ind w:left="360"/>
      </w:pPr>
      <w:r>
        <w:t>126 Lupin Way</w:t>
      </w:r>
    </w:p>
    <w:p w14:paraId="3E0A8F4C" w14:textId="77777777" w:rsidR="00EA2AB9" w:rsidRDefault="00EA2AB9" w:rsidP="00EA2AB9">
      <w:pPr>
        <w:ind w:left="360"/>
      </w:pPr>
      <w:r>
        <w:t>Hinton, Alberta  T7V 0B2</w:t>
      </w:r>
    </w:p>
    <w:p w14:paraId="362822BD" w14:textId="77777777" w:rsidR="00FD05D5" w:rsidRPr="00EC08A3" w:rsidRDefault="00EA2AB9" w:rsidP="00EA2AB9">
      <w:pPr>
        <w:ind w:left="360"/>
        <w:rPr>
          <w:color w:val="000000" w:themeColor="text1"/>
        </w:rPr>
      </w:pPr>
      <w:r w:rsidRPr="00EC08A3">
        <w:rPr>
          <w:color w:val="000000" w:themeColor="text1"/>
        </w:rPr>
        <w:t>kelly.smith06@me.com</w:t>
      </w:r>
    </w:p>
    <w:sectPr w:rsidR="00FD05D5" w:rsidRPr="00EC08A3" w:rsidSect="00020005">
      <w:footerReference w:type="even" r:id="rId10"/>
      <w:footerReference w:type="default" r:id="rId11"/>
      <w:pgSz w:w="12240" w:h="15840"/>
      <w:pgMar w:top="1134" w:right="1183" w:bottom="709"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ACF5F" w14:textId="77777777" w:rsidR="00000000" w:rsidRDefault="00AC26D4">
      <w:r>
        <w:separator/>
      </w:r>
    </w:p>
  </w:endnote>
  <w:endnote w:type="continuationSeparator" w:id="0">
    <w:p w14:paraId="1FD6DEE5" w14:textId="77777777" w:rsidR="00000000" w:rsidRDefault="00AC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56F97" w14:textId="77777777" w:rsidR="005241B5" w:rsidRDefault="00EC08A3" w:rsidP="000F10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06D735" w14:textId="77777777" w:rsidR="005241B5" w:rsidRDefault="00AC26D4" w:rsidP="001B4D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4FFD2" w14:textId="77777777" w:rsidR="005241B5" w:rsidRDefault="00EC08A3" w:rsidP="000F10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6D4">
      <w:rPr>
        <w:rStyle w:val="PageNumber"/>
        <w:noProof/>
      </w:rPr>
      <w:t>1</w:t>
    </w:r>
    <w:r>
      <w:rPr>
        <w:rStyle w:val="PageNumber"/>
      </w:rPr>
      <w:fldChar w:fldCharType="end"/>
    </w:r>
  </w:p>
  <w:p w14:paraId="6096F9B2" w14:textId="77777777" w:rsidR="005241B5" w:rsidRDefault="00AC26D4" w:rsidP="001B4D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44F10" w14:textId="77777777" w:rsidR="00000000" w:rsidRDefault="00AC26D4">
      <w:r>
        <w:separator/>
      </w:r>
    </w:p>
  </w:footnote>
  <w:footnote w:type="continuationSeparator" w:id="0">
    <w:p w14:paraId="6D277DC3" w14:textId="77777777" w:rsidR="00000000" w:rsidRDefault="00AC2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23D9"/>
    <w:multiLevelType w:val="hybridMultilevel"/>
    <w:tmpl w:val="3C24A4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C911FA4"/>
    <w:multiLevelType w:val="hybridMultilevel"/>
    <w:tmpl w:val="943C45B2"/>
    <w:lvl w:ilvl="0" w:tplc="38AA2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B9"/>
    <w:rsid w:val="00AC26D4"/>
    <w:rsid w:val="00EA2AB9"/>
    <w:rsid w:val="00EC08A3"/>
    <w:rsid w:val="00FD0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607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A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2AB9"/>
    <w:pPr>
      <w:tabs>
        <w:tab w:val="center" w:pos="4320"/>
        <w:tab w:val="right" w:pos="8640"/>
      </w:tabs>
    </w:pPr>
  </w:style>
  <w:style w:type="character" w:customStyle="1" w:styleId="FooterChar">
    <w:name w:val="Footer Char"/>
    <w:basedOn w:val="DefaultParagraphFont"/>
    <w:link w:val="Footer"/>
    <w:rsid w:val="00EA2AB9"/>
    <w:rPr>
      <w:rFonts w:ascii="Times New Roman" w:eastAsia="Times New Roman" w:hAnsi="Times New Roman" w:cs="Times New Roman"/>
    </w:rPr>
  </w:style>
  <w:style w:type="character" w:styleId="PageNumber">
    <w:name w:val="page number"/>
    <w:basedOn w:val="DefaultParagraphFont"/>
    <w:rsid w:val="00EA2AB9"/>
  </w:style>
  <w:style w:type="paragraph" w:styleId="ListParagraph">
    <w:name w:val="List Paragraph"/>
    <w:basedOn w:val="Normal"/>
    <w:uiPriority w:val="34"/>
    <w:qFormat/>
    <w:rsid w:val="00EA2A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A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2AB9"/>
    <w:pPr>
      <w:tabs>
        <w:tab w:val="center" w:pos="4320"/>
        <w:tab w:val="right" w:pos="8640"/>
      </w:tabs>
    </w:pPr>
  </w:style>
  <w:style w:type="character" w:customStyle="1" w:styleId="FooterChar">
    <w:name w:val="Footer Char"/>
    <w:basedOn w:val="DefaultParagraphFont"/>
    <w:link w:val="Footer"/>
    <w:rsid w:val="00EA2AB9"/>
    <w:rPr>
      <w:rFonts w:ascii="Times New Roman" w:eastAsia="Times New Roman" w:hAnsi="Times New Roman" w:cs="Times New Roman"/>
    </w:rPr>
  </w:style>
  <w:style w:type="character" w:styleId="PageNumber">
    <w:name w:val="page number"/>
    <w:basedOn w:val="DefaultParagraphFont"/>
    <w:rsid w:val="00EA2AB9"/>
  </w:style>
  <w:style w:type="paragraph" w:styleId="ListParagraph">
    <w:name w:val="List Paragraph"/>
    <w:basedOn w:val="Normal"/>
    <w:uiPriority w:val="34"/>
    <w:qFormat/>
    <w:rsid w:val="00EA2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GYPSD#77</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Smith</dc:creator>
  <cp:lastModifiedBy>Nikki Gilks</cp:lastModifiedBy>
  <cp:revision>2</cp:revision>
  <dcterms:created xsi:type="dcterms:W3CDTF">2015-06-15T15:40:00Z</dcterms:created>
  <dcterms:modified xsi:type="dcterms:W3CDTF">2015-06-15T15:40:00Z</dcterms:modified>
</cp:coreProperties>
</file>